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303E" w:rsidRDefault="00E61B8B">
      <w:pPr>
        <w:pStyle w:val="Heading1"/>
        <w:ind w:left="1" w:hanging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BLACKLICK VALLEY SCHOOL DISTRICT</w:t>
      </w:r>
    </w:p>
    <w:p w14:paraId="00000002" w14:textId="77777777" w:rsidR="005C303E" w:rsidRDefault="00E61B8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</w:t>
      </w:r>
    </w:p>
    <w:p w14:paraId="00000003" w14:textId="77777777" w:rsidR="005C303E" w:rsidRDefault="00E61B8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July 30 2025</w:t>
      </w:r>
    </w:p>
    <w:p w14:paraId="00000004" w14:textId="77777777" w:rsidR="005C303E" w:rsidRDefault="00E61B8B">
      <w:pPr>
        <w:ind w:hanging="2"/>
        <w:jc w:val="right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Blacklick</w:t>
      </w:r>
      <w:proofErr w:type="spellEnd"/>
      <w:r>
        <w:rPr>
          <w:b/>
          <w:sz w:val="24"/>
          <w:szCs w:val="24"/>
        </w:rPr>
        <w:t xml:space="preserve"> Valley School District Board Room</w:t>
      </w:r>
    </w:p>
    <w:p w14:paraId="00000005" w14:textId="77777777" w:rsidR="005C303E" w:rsidRDefault="00E61B8B">
      <w:pPr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Immediately following 6:00 P. M. Committee Meeting _____________________________________________________________________________________</w:t>
      </w:r>
    </w:p>
    <w:p w14:paraId="00000006" w14:textId="77777777" w:rsidR="005C303E" w:rsidRDefault="005C303E">
      <w:pPr>
        <w:ind w:hanging="2"/>
        <w:rPr>
          <w:sz w:val="24"/>
          <w:szCs w:val="24"/>
        </w:rPr>
      </w:pPr>
    </w:p>
    <w:p w14:paraId="00000007" w14:textId="77777777" w:rsidR="005C303E" w:rsidRDefault="00E61B8B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Regular Meeting Order of Business</w:t>
      </w:r>
    </w:p>
    <w:p w14:paraId="00000008" w14:textId="77777777" w:rsidR="005C303E" w:rsidRDefault="005C303E">
      <w:pPr>
        <w:ind w:hanging="2"/>
      </w:pPr>
    </w:p>
    <w:p w14:paraId="00000009" w14:textId="77777777" w:rsidR="005C303E" w:rsidRDefault="005C303E">
      <w:pPr>
        <w:ind w:hanging="2"/>
      </w:pPr>
    </w:p>
    <w:p w14:paraId="0000000A" w14:textId="77777777" w:rsidR="005C303E" w:rsidRDefault="00E61B8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CALL TO ORDER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Mrs. Angela Villa</w:t>
      </w:r>
    </w:p>
    <w:p w14:paraId="0000000B" w14:textId="77777777" w:rsidR="005C303E" w:rsidRDefault="005C303E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0C" w14:textId="77777777" w:rsidR="005C303E" w:rsidRDefault="00E61B8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ROLL CALL BY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Mrs</w:t>
      </w:r>
      <w:r>
        <w:rPr>
          <w:sz w:val="22"/>
          <w:szCs w:val="22"/>
        </w:rPr>
        <w:t>. Angela Villa</w:t>
      </w:r>
    </w:p>
    <w:p w14:paraId="0000000D" w14:textId="77777777" w:rsidR="005C303E" w:rsidRDefault="005C303E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0E" w14:textId="77777777" w:rsidR="005C303E" w:rsidRDefault="00E61B8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0000000F" w14:textId="77777777" w:rsidR="005C303E" w:rsidRDefault="00E61B8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0" w14:textId="77777777" w:rsidR="005C303E" w:rsidRDefault="00E61B8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MOMENT OF SILENCE</w:t>
      </w:r>
    </w:p>
    <w:p w14:paraId="00000011" w14:textId="77777777" w:rsidR="005C303E" w:rsidRDefault="005C303E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</w:p>
    <w:p w14:paraId="00000012" w14:textId="77777777" w:rsidR="005C303E" w:rsidRDefault="00E61B8B">
      <w:pPr>
        <w:widowControl w:val="0"/>
        <w:tabs>
          <w:tab w:val="left" w:pos="-1440"/>
        </w:tabs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RECOGNITION OF GUESTS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</w:r>
    </w:p>
    <w:p w14:paraId="00000013" w14:textId="77777777" w:rsidR="005C303E" w:rsidRDefault="00E61B8B">
      <w:pPr>
        <w:widowControl w:val="0"/>
        <w:tabs>
          <w:tab w:val="left" w:pos="-144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4" w14:textId="77777777" w:rsidR="005C303E" w:rsidRDefault="005C303E">
      <w:pPr>
        <w:tabs>
          <w:tab w:val="left" w:pos="-1440"/>
        </w:tabs>
        <w:ind w:hanging="2"/>
        <w:jc w:val="both"/>
        <w:rPr>
          <w:sz w:val="16"/>
          <w:szCs w:val="16"/>
        </w:rPr>
      </w:pPr>
    </w:p>
    <w:p w14:paraId="00000015" w14:textId="77777777" w:rsidR="005C303E" w:rsidRDefault="00E61B8B">
      <w:pPr>
        <w:ind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BUDGET AND FINANCE</w:t>
      </w:r>
    </w:p>
    <w:p w14:paraId="00000016" w14:textId="77777777" w:rsidR="005C303E" w:rsidRDefault="005C303E">
      <w:pPr>
        <w:ind w:hanging="2"/>
        <w:jc w:val="both"/>
        <w:rPr>
          <w:b/>
          <w:sz w:val="22"/>
          <w:szCs w:val="22"/>
        </w:rPr>
      </w:pPr>
    </w:p>
    <w:p w14:paraId="00000017" w14:textId="77777777" w:rsidR="005C303E" w:rsidRDefault="00E61B8B">
      <w:pPr>
        <w:ind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None</w:t>
      </w:r>
    </w:p>
    <w:p w14:paraId="00000018" w14:textId="77777777" w:rsidR="005C303E" w:rsidRDefault="005C303E">
      <w:pPr>
        <w:ind w:hanging="2"/>
        <w:jc w:val="both"/>
        <w:rPr>
          <w:sz w:val="22"/>
          <w:szCs w:val="22"/>
        </w:rPr>
      </w:pPr>
    </w:p>
    <w:p w14:paraId="00000019" w14:textId="77777777" w:rsidR="005C303E" w:rsidRDefault="005C303E">
      <w:pPr>
        <w:widowControl w:val="0"/>
        <w:tabs>
          <w:tab w:val="left" w:pos="-1440"/>
        </w:tabs>
        <w:ind w:hanging="2"/>
        <w:rPr>
          <w:sz w:val="22"/>
          <w:szCs w:val="22"/>
        </w:rPr>
      </w:pPr>
    </w:p>
    <w:p w14:paraId="0000001A" w14:textId="77777777" w:rsidR="005C303E" w:rsidRDefault="00E61B8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b/>
          <w:sz w:val="22"/>
          <w:szCs w:val="22"/>
        </w:rPr>
        <w:t>II. OPERATIONS</w:t>
      </w:r>
    </w:p>
    <w:p w14:paraId="0000001B" w14:textId="77777777" w:rsidR="005C303E" w:rsidRDefault="00E61B8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000001C" w14:textId="77777777" w:rsidR="005C303E" w:rsidRDefault="00E61B8B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None</w:t>
      </w:r>
    </w:p>
    <w:p w14:paraId="0000001D" w14:textId="77777777" w:rsidR="005C303E" w:rsidRDefault="005C303E">
      <w:pPr>
        <w:widowControl w:val="0"/>
        <w:tabs>
          <w:tab w:val="left" w:pos="-1440"/>
          <w:tab w:val="left" w:pos="720"/>
          <w:tab w:val="left" w:pos="1440"/>
        </w:tabs>
        <w:ind w:firstLine="0"/>
        <w:rPr>
          <w:b/>
          <w:sz w:val="22"/>
          <w:szCs w:val="22"/>
        </w:rPr>
      </w:pPr>
    </w:p>
    <w:p w14:paraId="0000001E" w14:textId="77777777" w:rsidR="005C303E" w:rsidRDefault="00E61B8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b/>
          <w:sz w:val="22"/>
          <w:szCs w:val="22"/>
        </w:rPr>
        <w:t>III. PERSONNEL</w:t>
      </w:r>
      <w:r>
        <w:rPr>
          <w:sz w:val="22"/>
          <w:szCs w:val="22"/>
        </w:rPr>
        <w:tab/>
      </w:r>
    </w:p>
    <w:p w14:paraId="0000001F" w14:textId="77777777" w:rsidR="005C303E" w:rsidRDefault="005C303E">
      <w:pPr>
        <w:widowControl w:val="0"/>
        <w:tabs>
          <w:tab w:val="left" w:pos="-1440"/>
        </w:tabs>
        <w:ind w:firstLine="0"/>
        <w:rPr>
          <w:sz w:val="22"/>
          <w:szCs w:val="22"/>
        </w:rPr>
      </w:pPr>
    </w:p>
    <w:p w14:paraId="00000020" w14:textId="77777777" w:rsidR="005C303E" w:rsidRDefault="00E61B8B">
      <w:pPr>
        <w:widowControl w:val="0"/>
        <w:numPr>
          <w:ilvl w:val="0"/>
          <w:numId w:val="1"/>
        </w:numPr>
        <w:tabs>
          <w:tab w:val="left" w:pos="-14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Motion to accept the resignation of Nicole </w:t>
      </w:r>
      <w:proofErr w:type="spellStart"/>
      <w:r>
        <w:rPr>
          <w:sz w:val="22"/>
          <w:szCs w:val="22"/>
        </w:rPr>
        <w:t>Barelich</w:t>
      </w:r>
      <w:proofErr w:type="spellEnd"/>
      <w:r>
        <w:rPr>
          <w:sz w:val="22"/>
          <w:szCs w:val="22"/>
        </w:rPr>
        <w:t xml:space="preserve">, High School </w:t>
      </w:r>
      <w:proofErr w:type="spellStart"/>
      <w:r>
        <w:rPr>
          <w:sz w:val="22"/>
          <w:szCs w:val="22"/>
        </w:rPr>
        <w:t>Guidnace</w:t>
      </w:r>
      <w:proofErr w:type="spellEnd"/>
      <w:r>
        <w:rPr>
          <w:sz w:val="22"/>
          <w:szCs w:val="22"/>
        </w:rPr>
        <w:t xml:space="preserve"> Counselor effective July 31, 2025.</w:t>
      </w:r>
    </w:p>
    <w:p w14:paraId="00000021" w14:textId="77777777" w:rsidR="005C303E" w:rsidRDefault="005C303E">
      <w:pPr>
        <w:widowControl w:val="0"/>
        <w:tabs>
          <w:tab w:val="left" w:pos="-1440"/>
        </w:tabs>
        <w:ind w:firstLine="0"/>
        <w:rPr>
          <w:sz w:val="22"/>
          <w:szCs w:val="22"/>
        </w:rPr>
      </w:pPr>
    </w:p>
    <w:p w14:paraId="00000022" w14:textId="77777777" w:rsidR="005C303E" w:rsidRDefault="00E61B8B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Motion to approve the transfer of Breanna McGhee to the High School Guidance Counselor position effective August 1, 2025.</w:t>
      </w:r>
    </w:p>
    <w:p w14:paraId="00000023" w14:textId="77777777" w:rsidR="005C303E" w:rsidRDefault="005C303E">
      <w:pPr>
        <w:widowControl w:val="0"/>
        <w:tabs>
          <w:tab w:val="left" w:pos="-1440"/>
        </w:tabs>
        <w:ind w:left="720" w:firstLine="0"/>
        <w:rPr>
          <w:sz w:val="22"/>
          <w:szCs w:val="22"/>
        </w:rPr>
      </w:pPr>
    </w:p>
    <w:p w14:paraId="00000024" w14:textId="77777777" w:rsidR="005C303E" w:rsidRDefault="005C303E">
      <w:pPr>
        <w:widowControl w:val="0"/>
        <w:tabs>
          <w:tab w:val="left" w:pos="-1440"/>
        </w:tabs>
        <w:ind w:firstLine="0"/>
        <w:rPr>
          <w:sz w:val="22"/>
          <w:szCs w:val="22"/>
        </w:rPr>
      </w:pPr>
    </w:p>
    <w:p w14:paraId="00000025" w14:textId="77777777" w:rsidR="005C303E" w:rsidRDefault="005C303E">
      <w:pPr>
        <w:widowControl w:val="0"/>
        <w:tabs>
          <w:tab w:val="left" w:pos="-1440"/>
        </w:tabs>
        <w:ind w:hanging="2"/>
        <w:rPr>
          <w:sz w:val="16"/>
          <w:szCs w:val="16"/>
        </w:rPr>
      </w:pPr>
    </w:p>
    <w:p w14:paraId="00000026" w14:textId="77777777" w:rsidR="005C303E" w:rsidRDefault="00E61B8B">
      <w:pPr>
        <w:widowControl w:val="0"/>
        <w:tabs>
          <w:tab w:val="left" w:pos="-1440"/>
        </w:tabs>
        <w:ind w:hanging="2"/>
        <w:rPr>
          <w:sz w:val="22"/>
          <w:szCs w:val="22"/>
        </w:rPr>
      </w:pPr>
      <w:r>
        <w:rPr>
          <w:b/>
          <w:sz w:val="22"/>
          <w:szCs w:val="22"/>
        </w:rPr>
        <w:t>IV. FOR THE GOOD OF T</w:t>
      </w:r>
      <w:r>
        <w:rPr>
          <w:b/>
          <w:sz w:val="22"/>
          <w:szCs w:val="22"/>
        </w:rPr>
        <w:t>HE ORGANIZATION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Board Members</w:t>
      </w:r>
    </w:p>
    <w:p w14:paraId="00000027" w14:textId="77777777" w:rsidR="005C303E" w:rsidRDefault="005C303E">
      <w:pPr>
        <w:widowControl w:val="0"/>
        <w:ind w:hanging="2"/>
        <w:jc w:val="both"/>
        <w:rPr>
          <w:sz w:val="22"/>
          <w:szCs w:val="22"/>
        </w:rPr>
      </w:pPr>
    </w:p>
    <w:p w14:paraId="00000028" w14:textId="77777777" w:rsidR="005C303E" w:rsidRDefault="00E61B8B">
      <w:pPr>
        <w:widowControl w:val="0"/>
        <w:ind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V. ADJOURNMENT</w:t>
      </w:r>
    </w:p>
    <w:sectPr w:rsidR="005C303E">
      <w:footerReference w:type="default" r:id="rId8"/>
      <w:pgSz w:w="12240" w:h="15840"/>
      <w:pgMar w:top="1152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591A0" w14:textId="77777777" w:rsidR="00E61B8B" w:rsidRDefault="00E61B8B">
      <w:r>
        <w:separator/>
      </w:r>
    </w:p>
  </w:endnote>
  <w:endnote w:type="continuationSeparator" w:id="0">
    <w:p w14:paraId="100E84FF" w14:textId="77777777" w:rsidR="00E61B8B" w:rsidRDefault="00E6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9" w14:textId="7004D0C9" w:rsidR="005C303E" w:rsidRDefault="00E61B8B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E4FE4">
      <w:rPr>
        <w:color w:val="000000"/>
      </w:rPr>
      <w:fldChar w:fldCharType="separate"/>
    </w:r>
    <w:r w:rsidR="000E4FE4">
      <w:rPr>
        <w:noProof/>
        <w:color w:val="000000"/>
      </w:rPr>
      <w:t>1</w:t>
    </w:r>
    <w:r>
      <w:rPr>
        <w:color w:val="000000"/>
      </w:rPr>
      <w:fldChar w:fldCharType="end"/>
    </w:r>
  </w:p>
  <w:p w14:paraId="0000002A" w14:textId="77777777" w:rsidR="005C303E" w:rsidRDefault="005C303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51CD8" w14:textId="77777777" w:rsidR="00E61B8B" w:rsidRDefault="00E61B8B">
      <w:r>
        <w:separator/>
      </w:r>
    </w:p>
  </w:footnote>
  <w:footnote w:type="continuationSeparator" w:id="0">
    <w:p w14:paraId="62178B5F" w14:textId="77777777" w:rsidR="00E61B8B" w:rsidRDefault="00E6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2A8"/>
    <w:multiLevelType w:val="multilevel"/>
    <w:tmpl w:val="79182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3E"/>
    <w:rsid w:val="000E4FE4"/>
    <w:rsid w:val="005C303E"/>
    <w:rsid w:val="00E6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1C27B-E875-49FB-B28F-326B2032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719ov/Q2mJUivnkY2mqZY188g==">CgMxLjA4AHIhMTRxOXNKamV5RjVDVW90UW9PdG1NM090LUtPU0pjYk1t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dcterms:created xsi:type="dcterms:W3CDTF">2025-07-29T11:39:00Z</dcterms:created>
  <dcterms:modified xsi:type="dcterms:W3CDTF">2025-07-29T11:39:00Z</dcterms:modified>
</cp:coreProperties>
</file>